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E03500">
        <w:rPr>
          <w:rFonts w:ascii="Arial" w:hAnsi="Arial" w:cs="Arial"/>
          <w:b/>
          <w:sz w:val="20"/>
          <w:szCs w:val="20"/>
        </w:rPr>
        <w:t xml:space="preserve">nr </w:t>
      </w:r>
      <w:r w:rsidR="001634E1">
        <w:rPr>
          <w:rFonts w:ascii="Arial" w:hAnsi="Arial" w:cs="Arial"/>
          <w:b/>
          <w:sz w:val="20"/>
          <w:szCs w:val="20"/>
        </w:rPr>
        <w:t>…</w:t>
      </w:r>
      <w:r w:rsidRPr="00E03500">
        <w:rPr>
          <w:rFonts w:ascii="Arial" w:hAnsi="Arial" w:cs="Arial"/>
          <w:b/>
          <w:sz w:val="20"/>
          <w:szCs w:val="20"/>
        </w:rPr>
        <w:t xml:space="preserve"> do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0615" w:rsidRDefault="00F50615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sz w:val="36"/>
          <w:szCs w:val="36"/>
          <w:lang w:eastAsia="pl-PL"/>
        </w:rPr>
        <w:t>Raport końcowy</w:t>
      </w:r>
      <w:bookmarkStart w:id="0" w:name="_GoBack"/>
      <w:bookmarkEnd w:id="0"/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Tytuł </w:t>
      </w:r>
      <w:r w:rsidR="001634E1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warsztatu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eastAsiaTheme="minorHAnsi" w:hAnsi="Arial" w:cs="Arial"/>
        </w:rPr>
      </w:pPr>
      <w:r w:rsidRPr="001634E1">
        <w:rPr>
          <w:rFonts w:ascii="Arial" w:hAnsi="Arial" w:cs="Arial"/>
        </w:rPr>
        <w:t xml:space="preserve">Cel warsztatów 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Uczestnicy warsztatów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Metodyka i opis warsztatów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Opis zastosowanych technik i narzędzi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Przebieg warsztatów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Wyniki warsztatów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Syntetyczny opis zidentyfikowanych potrzeb inwestycyjnych zgłaszanych przez uczestników warsztatów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Opis najważniejszych uwarunkowań mających wpływ na realizację projektów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Szanse i zagrożenia realizacji projektów zintegrowanych/partnerskich w ocenie uczestników partnerskich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Identyfikacja „kamieni milowych” realizacji projektu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Propozycje przedsięwzięć inwestycyjnych na okres programowania 2021-2027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Podsumowanie</w:t>
      </w:r>
    </w:p>
    <w:p w:rsidR="001634E1" w:rsidRPr="001634E1" w:rsidRDefault="001634E1" w:rsidP="001634E1">
      <w:pPr>
        <w:spacing w:after="120" w:line="360" w:lineRule="auto"/>
        <w:rPr>
          <w:rFonts w:ascii="Arial" w:hAnsi="Arial" w:cs="Arial"/>
          <w:b/>
        </w:rPr>
      </w:pPr>
      <w:r w:rsidRPr="001634E1">
        <w:rPr>
          <w:rFonts w:ascii="Arial" w:hAnsi="Arial" w:cs="Arial"/>
          <w:b/>
        </w:rPr>
        <w:t xml:space="preserve">Załączniki: </w:t>
      </w:r>
    </w:p>
    <w:p w:rsid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Fisze projektów</w:t>
      </w:r>
      <w:r>
        <w:rPr>
          <w:rFonts w:ascii="Arial" w:hAnsi="Arial" w:cs="Arial"/>
        </w:rPr>
        <w:t xml:space="preserve"> (zgodnie ze wzorem)</w:t>
      </w:r>
    </w:p>
    <w:p w:rsid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obecności na warsztatach</w:t>
      </w:r>
    </w:p>
    <w:p w:rsidR="001634E1" w:rsidRP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778B8" w:rsidRDefault="000778B8" w:rsidP="001634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0778B8" w:rsidSect="00D0120C">
          <w:headerReference w:type="default" r:id="rId7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142"/>
      </w:tblGrid>
      <w:tr w:rsidR="000778B8" w:rsidTr="000778B8">
        <w:tc>
          <w:tcPr>
            <w:tcW w:w="91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778B8" w:rsidRDefault="000778B8">
            <w:pPr>
              <w:pStyle w:val="Normalny1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pl-PL"/>
              </w:rPr>
              <w:lastRenderedPageBreak/>
              <w:t>Fiszka dla projektu ubiegającego się o dofinansowanie w ramach Strategii ponadlokalnej w perspektywie finansowej w latach 2021-2027</w:t>
            </w:r>
          </w:p>
        </w:tc>
      </w:tr>
    </w:tbl>
    <w:p w:rsidR="000778B8" w:rsidRDefault="000778B8" w:rsidP="000778B8">
      <w:pPr>
        <w:pStyle w:val="Normalny1"/>
        <w:rPr>
          <w:rFonts w:ascii="Arial" w:hAnsi="Arial" w:cs="Arial"/>
          <w:sz w:val="18"/>
          <w:szCs w:val="18"/>
          <w:lang w:val="pl-PL"/>
        </w:rPr>
      </w:pPr>
    </w:p>
    <w:tbl>
      <w:tblPr>
        <w:tblW w:w="915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927"/>
        <w:gridCol w:w="4223"/>
      </w:tblGrid>
      <w:tr w:rsidR="000778B8" w:rsidTr="000778B8">
        <w:trPr>
          <w:trHeight w:val="64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 lub programu;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rPr>
                <w:b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projektodawcy (Lider projektu);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Style w:val="Domylnaczcionkaakapitu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</w:pP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64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Partnerzy projektu lub programu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 1 (symbol P1)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 2 (symbol P2)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(symbol P…)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Zasięg terytorialny projektu</w:t>
            </w:r>
          </w:p>
          <w:p w:rsidR="000778B8" w:rsidRDefault="000778B8">
            <w:pPr>
              <w:pStyle w:val="Akapitzlist"/>
              <w:ind w:left="360"/>
            </w:pP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 tematyczny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 potrzeby realizacji projektu, w tym opis problemu, który zostanie rozwiązany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rPr>
          <w:trHeight w:val="4384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Opis działań  (z podziałem na Partnerów projektu):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prace przygotowawcze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roboty budowlane prace przygotowawcze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778B8" w:rsidRDefault="000778B8">
            <w:pPr>
              <w:pStyle w:val="Akapitzlis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dostawy/usługi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zarządzanie projektem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360" w:lineRule="auto"/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</w:pPr>
          </w:p>
        </w:tc>
      </w:tr>
      <w:tr w:rsidR="000778B8" w:rsidTr="000778B8">
        <w:trPr>
          <w:trHeight w:val="69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360" w:lineRule="auto"/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Przewidywane efekty realizacji projektu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wskaźniki rezultatu w tym: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Lidera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….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 xml:space="preserve">wskaźniki produktu 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Lidera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Style w:val="Domylnaczcionkaakapitu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…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inne wskaźniki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 xml:space="preserve">osiągnięte przez Lidera 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8B8" w:rsidRDefault="000778B8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---------------</w:t>
            </w:r>
            <w:bookmarkStart w:id="1" w:name="_Hlk1996484"/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bookmarkEnd w:id="1"/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</w:tc>
      </w:tr>
      <w:tr w:rsidR="000778B8" w:rsidTr="000778B8">
        <w:trPr>
          <w:trHeight w:val="464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2" w:name="_Hlk199650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Przewidywany okres realizacji inwestycj</w:t>
            </w:r>
            <w:bookmarkEnd w:id="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 (rok/kwartał);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bookmarkStart w:id="3" w:name="_Hlk199637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Orientacyjny koszt całkowity projektu</w:t>
            </w:r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0778B8" w:rsidRDefault="000778B8">
            <w:pPr>
              <w:pStyle w:val="Normalny1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Szacowana wartość kosztów kwalifikowalnych [PLN]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Lidera: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>
            <w:pPr>
              <w:pStyle w:val="Normalny1"/>
              <w:rPr>
                <w:rFonts w:ascii="Arial" w:hAnsi="Arial" w:cs="Arial"/>
                <w:sz w:val="18"/>
                <w:lang w:val="pl-PL"/>
              </w:rPr>
            </w:pP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rPr>
          <w:trHeight w:val="422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Przewidywana kwota dofinansowania UE [PLN];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Liderowi: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rPr>
          <w:trHeight w:val="422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Przewidywany wkład własny [PLN]: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Lidera: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w projekcie może wystąpić/wystąpi pomoc publiczna;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projekt generuje dochód</w:t>
            </w:r>
          </w:p>
          <w:p w:rsidR="000778B8" w:rsidRDefault="000778B8">
            <w:pPr>
              <w:pStyle w:val="Akapitzlist"/>
              <w:ind w:left="360"/>
            </w:pP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  <w:p w:rsidR="000778B8" w:rsidRDefault="000778B8"/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snapToGrid w:val="0"/>
            </w:pPr>
          </w:p>
        </w:tc>
      </w:tr>
    </w:tbl>
    <w:p w:rsidR="00884CE9" w:rsidRPr="00A855C2" w:rsidRDefault="00884CE9" w:rsidP="001634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4CE9" w:rsidRPr="00A855C2" w:rsidSect="000778B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9F" w:rsidRDefault="00AC599F" w:rsidP="007000B1">
      <w:pPr>
        <w:spacing w:after="0" w:line="240" w:lineRule="auto"/>
      </w:pPr>
      <w:r>
        <w:separator/>
      </w:r>
    </w:p>
  </w:endnote>
  <w:endnote w:type="continuationSeparator" w:id="0">
    <w:p w:rsidR="00AC599F" w:rsidRDefault="00AC599F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9F" w:rsidRDefault="00AC599F" w:rsidP="007000B1">
      <w:pPr>
        <w:spacing w:after="0" w:line="240" w:lineRule="auto"/>
      </w:pPr>
      <w:r>
        <w:separator/>
      </w:r>
    </w:p>
  </w:footnote>
  <w:footnote w:type="continuationSeparator" w:id="0">
    <w:p w:rsidR="00AC599F" w:rsidRDefault="00AC599F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8B8" w:rsidRPr="000778B8" w:rsidRDefault="000778B8">
    <w:pPr>
      <w:pStyle w:val="Nagwek"/>
      <w:rPr>
        <w:i/>
      </w:rPr>
    </w:pPr>
    <w:r w:rsidRPr="000778B8">
      <w:rPr>
        <w:i/>
      </w:rPr>
      <w:t>Wzór fiszy projektowej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89F"/>
    <w:multiLevelType w:val="hybridMultilevel"/>
    <w:tmpl w:val="C53E505C"/>
    <w:lvl w:ilvl="0" w:tplc="51940D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30CFD"/>
    <w:multiLevelType w:val="hybridMultilevel"/>
    <w:tmpl w:val="585883CE"/>
    <w:lvl w:ilvl="0" w:tplc="E228DB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E7C"/>
    <w:multiLevelType w:val="multilevel"/>
    <w:tmpl w:val="C8702D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0D110370"/>
    <w:multiLevelType w:val="hybridMultilevel"/>
    <w:tmpl w:val="0732598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2F03645"/>
    <w:multiLevelType w:val="hybridMultilevel"/>
    <w:tmpl w:val="9A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23C"/>
    <w:multiLevelType w:val="hybridMultilevel"/>
    <w:tmpl w:val="666E1ED4"/>
    <w:lvl w:ilvl="0" w:tplc="1EFE744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E3"/>
    <w:multiLevelType w:val="hybridMultilevel"/>
    <w:tmpl w:val="188E53F8"/>
    <w:lvl w:ilvl="0" w:tplc="35C8A124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4A16"/>
    <w:multiLevelType w:val="hybridMultilevel"/>
    <w:tmpl w:val="B5FABB5E"/>
    <w:lvl w:ilvl="0" w:tplc="73B6771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A3722"/>
    <w:multiLevelType w:val="hybridMultilevel"/>
    <w:tmpl w:val="849A9C34"/>
    <w:lvl w:ilvl="0" w:tplc="F682A032">
      <w:start w:val="1"/>
      <w:numFmt w:val="lowerLetter"/>
      <w:lvlText w:val="%1)"/>
      <w:lvlJc w:val="left"/>
      <w:pPr>
        <w:ind w:left="138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9" w15:restartNumberingAfterBreak="0">
    <w:nsid w:val="2B3E35C2"/>
    <w:multiLevelType w:val="hybridMultilevel"/>
    <w:tmpl w:val="16948CF6"/>
    <w:lvl w:ilvl="0" w:tplc="5194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3D6C2D"/>
    <w:multiLevelType w:val="hybridMultilevel"/>
    <w:tmpl w:val="B4F242D6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D1F34"/>
    <w:multiLevelType w:val="hybridMultilevel"/>
    <w:tmpl w:val="89587022"/>
    <w:lvl w:ilvl="0" w:tplc="59B03E16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7ED"/>
    <w:multiLevelType w:val="hybridMultilevel"/>
    <w:tmpl w:val="A18297A2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659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13083A"/>
    <w:multiLevelType w:val="hybridMultilevel"/>
    <w:tmpl w:val="8640AC1C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33CAC"/>
    <w:multiLevelType w:val="multilevel"/>
    <w:tmpl w:val="9D1E12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22EB"/>
    <w:multiLevelType w:val="hybridMultilevel"/>
    <w:tmpl w:val="3720409A"/>
    <w:lvl w:ilvl="0" w:tplc="4DDEA9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z w:val="18"/>
        <w:szCs w:val="18"/>
      </w:rPr>
    </w:lvl>
    <w:lvl w:ilvl="2" w:tplc="8432E230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568F4"/>
    <w:multiLevelType w:val="hybridMultilevel"/>
    <w:tmpl w:val="934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25C6"/>
    <w:multiLevelType w:val="hybridMultilevel"/>
    <w:tmpl w:val="C018EC24"/>
    <w:lvl w:ilvl="0" w:tplc="79CCEB7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6B4C"/>
    <w:multiLevelType w:val="hybridMultilevel"/>
    <w:tmpl w:val="3FDC61E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9E87097"/>
    <w:multiLevelType w:val="hybridMultilevel"/>
    <w:tmpl w:val="DCD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402D"/>
    <w:multiLevelType w:val="hybridMultilevel"/>
    <w:tmpl w:val="6AE2D33E"/>
    <w:lvl w:ilvl="0" w:tplc="6BB69E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7D25"/>
    <w:multiLevelType w:val="hybridMultilevel"/>
    <w:tmpl w:val="EBDCFD8C"/>
    <w:lvl w:ilvl="0" w:tplc="93A4A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507ADD"/>
    <w:multiLevelType w:val="hybridMultilevel"/>
    <w:tmpl w:val="7CB47928"/>
    <w:lvl w:ilvl="0" w:tplc="F61C44EE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C16"/>
    <w:multiLevelType w:val="multilevel"/>
    <w:tmpl w:val="BED0E5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 w15:restartNumberingAfterBreak="0">
    <w:nsid w:val="7794327F"/>
    <w:multiLevelType w:val="hybridMultilevel"/>
    <w:tmpl w:val="D31454A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486D"/>
    <w:multiLevelType w:val="multilevel"/>
    <w:tmpl w:val="864A4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A7E7528"/>
    <w:multiLevelType w:val="multilevel"/>
    <w:tmpl w:val="A9FC9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27"/>
  </w:num>
  <w:num w:numId="5">
    <w:abstractNumId w:val="3"/>
  </w:num>
  <w:num w:numId="6">
    <w:abstractNumId w:val="21"/>
  </w:num>
  <w:num w:numId="7">
    <w:abstractNumId w:val="19"/>
  </w:num>
  <w:num w:numId="8">
    <w:abstractNumId w:val="22"/>
  </w:num>
  <w:num w:numId="9">
    <w:abstractNumId w:val="2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DE"/>
    <w:rsid w:val="000778B8"/>
    <w:rsid w:val="001634E1"/>
    <w:rsid w:val="001A5024"/>
    <w:rsid w:val="00232D4E"/>
    <w:rsid w:val="004A1406"/>
    <w:rsid w:val="007000B1"/>
    <w:rsid w:val="0088356A"/>
    <w:rsid w:val="00884CE9"/>
    <w:rsid w:val="00977ADA"/>
    <w:rsid w:val="009A1C2F"/>
    <w:rsid w:val="00A063A2"/>
    <w:rsid w:val="00A855C2"/>
    <w:rsid w:val="00AA3E66"/>
    <w:rsid w:val="00AC52ED"/>
    <w:rsid w:val="00AC599F"/>
    <w:rsid w:val="00C25B5E"/>
    <w:rsid w:val="00C93B31"/>
    <w:rsid w:val="00CA6D47"/>
    <w:rsid w:val="00D0120C"/>
    <w:rsid w:val="00D0388F"/>
    <w:rsid w:val="00D354C3"/>
    <w:rsid w:val="00D45637"/>
    <w:rsid w:val="00D6333F"/>
    <w:rsid w:val="00D80A23"/>
    <w:rsid w:val="00D8387F"/>
    <w:rsid w:val="00E03500"/>
    <w:rsid w:val="00F378E8"/>
    <w:rsid w:val="00F50615"/>
    <w:rsid w:val="00FB0599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C7381"/>
  <w15:docId w15:val="{B65A8B4A-0DA9-4B1E-BA68-91BDDA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354C3"/>
    <w:pPr>
      <w:ind w:left="720"/>
      <w:contextualSpacing/>
    </w:pPr>
  </w:style>
  <w:style w:type="paragraph" w:customStyle="1" w:styleId="Normalny1">
    <w:name w:val="Normalny1"/>
    <w:uiPriority w:val="99"/>
    <w:rsid w:val="000778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Domylnaczcionkaakapitu1">
    <w:name w:val="Domyślna czcionka akapitu1"/>
    <w:rsid w:val="0007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Magdalena Wrona</cp:lastModifiedBy>
  <cp:revision>3</cp:revision>
  <dcterms:created xsi:type="dcterms:W3CDTF">2021-04-13T13:15:00Z</dcterms:created>
  <dcterms:modified xsi:type="dcterms:W3CDTF">2021-04-16T13:08:00Z</dcterms:modified>
</cp:coreProperties>
</file>