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E2" w:rsidRDefault="00BF19E2" w:rsidP="00BF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9E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9E2">
        <w:rPr>
          <w:rFonts w:ascii="Times New Roman" w:eastAsia="Times New Roman" w:hAnsi="Times New Roman" w:cs="Times New Roman"/>
          <w:sz w:val="24"/>
          <w:szCs w:val="24"/>
          <w:lang w:eastAsia="pl-PL"/>
        </w:rPr>
        <w:t>ds. obsługi sekretariatu</w:t>
      </w:r>
      <w:r w:rsidRPr="00BF1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34CE" w:rsidRDefault="009A7774" w:rsidP="00BF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zadań osoby zatrudnionej na tym stanowisku będzie należało w szczególności: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sekretariatu Biura;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zaopatrzeniem Pracowników w materiały biurowe i urządzenia, meble, druki, bilety komunikacji, identyfikatory, pieczęcie i pieczątki itp.;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Koordynacja prac związanych z opracowywaniem materiałów planistycznych do projektu budżetu Stowarzyszenia; 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Sporządzaniem projektów harmonogramów realizacji dochodów  i wydatków oraz ich aktualizacja; 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sprawozdań, analiz i informacji z działalności Biura;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związanych z gospodarowaniem mieniem znajdującym się na wyposażeniu Biura, w szczególności: prowadzenie ewidencji środków trwałych  i środków trwałych o charakterze wyposażenia ilościowo-wartościowego, w tym prowadzenie ksiąg inwentarzowych oraz ich aktualizacja; przygotowywanie wniosków o likwidację środków trwałych; 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inwentaryzacji i jej rozliczaniu;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 czasu pracy pracowników Biura, w tym: przygotowywanie list obecności; prowadzenie kart ewidencji czasu pracy; prowadzenie spraw związanych z urlopami, zwolnieniami od pracy oraz pracą w godzinach nadliczbowych;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związanych z przetwarzaniem i ochroną danych osobowych w Biurze, w tym: przygotowywanie wniosków o wydanie upoważnień do przetwarzania danych osobowych oraz kierowanie pracowników na przeszkolenie w tym zakresie; prowadzenie ewidencji osób upoważnionych do przetwarzania danych osobowych; przygotowywanie projektów zgłoszeń zbiorów danych osobowych do rejestracji oraz dokonywanie ich aktualizacji;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korespondencji dotyczącej pracowników Biura w sprawach: osobowych, podnoszenia wiedzy i kwalifikacji zawodowych, bezpieczeństwa i higieny pracy, badań profilaktycznych itp.;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upoważnień i pełnomocnictw dla pracowników Biura oraz prowadzenie i aktualizacja ewidencji udzielonych upoważnień i pełnomocnictw;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związanych z kontrolą, w tym: prowadzenie książki kontroli, gromadzenie dokumentacji z kontroli przeprowadzanych w Biurze;</w:t>
      </w:r>
    </w:p>
    <w:p w:rsidR="005A6C07" w:rsidRP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dotyczącej skarg i wniosków, w tym: sporządzanie okresowych sprawozdań i informacji z realizacji skarg i wniosków;</w:t>
      </w:r>
    </w:p>
    <w:p w:rsidR="005A6C07" w:rsidRDefault="005A6C07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archiwizacji dokumentów związanych z realizacją działań</w:t>
      </w:r>
    </w:p>
    <w:p w:rsidR="009A7774" w:rsidRPr="009A7774" w:rsidRDefault="00E726D8" w:rsidP="005A6C0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726D8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na polecenie przełożonych innych zadań pozostających w zakresie właściwości Biura.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niezbędne/konieczne: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skarbowe,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  <w:r w:rsid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7774" w:rsidRDefault="00FF4370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minimum </w:t>
      </w:r>
      <w:r w:rsid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-letne doświadczenie zawodowe, w tym minimum </w:t>
      </w:r>
      <w:r w:rsid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sześciomiesięczne,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</w:t>
      </w:r>
      <w:r w:rsidR="005A6C07"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prac</w:t>
      </w:r>
      <w:r w:rsid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5A6C07"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sekretariacie lub stanowisku ds. organizacyjnych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10F7" w:rsidRPr="009A7774" w:rsidRDefault="005A6C07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</w:t>
      </w:r>
      <w:r w:rsidR="00B1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języka angielskiego,</w:t>
      </w:r>
    </w:p>
    <w:p w:rsidR="008E34CE" w:rsidRP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znajomość:</w:t>
      </w:r>
    </w:p>
    <w:p w:rsidR="005A6C07" w:rsidRPr="005A6C07" w:rsidRDefault="005A6C07" w:rsidP="005A6C07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7 kwietnia 1989 r. Prawo o stowarzyszeniach;</w:t>
      </w:r>
    </w:p>
    <w:p w:rsidR="005A6C07" w:rsidRPr="005A6C07" w:rsidRDefault="005A6C07" w:rsidP="005A6C07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Stowarzyszenia Łódzki Obszar Metropolitalny</w:t>
      </w:r>
    </w:p>
    <w:p w:rsidR="005A6C07" w:rsidRPr="005A6C07" w:rsidRDefault="005A6C07" w:rsidP="005A6C07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Łódzkiego Obszaru Metropolitalnego,</w:t>
      </w:r>
    </w:p>
    <w:p w:rsidR="009A7774" w:rsidRPr="009A7774" w:rsidRDefault="005A6C07" w:rsidP="005A6C07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realizacji Zintegrowanych Inwestycji terytorialnych w Polsce.</w:t>
      </w:r>
    </w:p>
    <w:p w:rsidR="008E34CE" w:rsidRP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biegłej obsługi komputera (Word, Excel)</w:t>
      </w:r>
      <w:r w:rsidR="00962A84" w:rsidRPr="00962A84">
        <w:t xml:space="preserve"> </w:t>
      </w:r>
      <w:r w:rsidR="00962A84"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i co najmniej dobra znajomość obsługi urządzeń biurowych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774" w:rsidRPr="009A7774" w:rsidRDefault="009A7774" w:rsidP="008E34C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dodatkowe:</w:t>
      </w:r>
    </w:p>
    <w:p w:rsidR="005A6C07" w:rsidRPr="009A7774" w:rsidRDefault="005A6C07" w:rsidP="005A6C07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A6C07" w:rsidRDefault="005A6C07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A6C07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kończone kursy z zakresu organizacji pracy, prowadzenia biura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doświadczenie zawodowe w jednostkach administracji publicznej,</w:t>
      </w:r>
    </w:p>
    <w:p w:rsid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doświadczenie zawodowe w jednostkach zajmujących się wdrażaniem Funduszy Unii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Europejskiej.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4CE" w:rsidSect="0093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1F"/>
    <w:multiLevelType w:val="multilevel"/>
    <w:tmpl w:val="A60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A7C34"/>
    <w:multiLevelType w:val="multilevel"/>
    <w:tmpl w:val="595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A4D12"/>
    <w:multiLevelType w:val="hybridMultilevel"/>
    <w:tmpl w:val="5A20DC18"/>
    <w:lvl w:ilvl="0" w:tplc="69D8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A4E6F97"/>
    <w:multiLevelType w:val="hybridMultilevel"/>
    <w:tmpl w:val="6C78D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36B71"/>
    <w:multiLevelType w:val="multilevel"/>
    <w:tmpl w:val="F6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349A6"/>
    <w:multiLevelType w:val="multilevel"/>
    <w:tmpl w:val="A5AE833E"/>
    <w:lvl w:ilvl="0">
      <w:start w:val="1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7774"/>
    <w:rsid w:val="00042ECF"/>
    <w:rsid w:val="003D1243"/>
    <w:rsid w:val="00495335"/>
    <w:rsid w:val="004F2D4D"/>
    <w:rsid w:val="005A6C07"/>
    <w:rsid w:val="0062052E"/>
    <w:rsid w:val="00736BA2"/>
    <w:rsid w:val="008274A0"/>
    <w:rsid w:val="00834D41"/>
    <w:rsid w:val="008E34CE"/>
    <w:rsid w:val="00935AE9"/>
    <w:rsid w:val="00962A84"/>
    <w:rsid w:val="009A7774"/>
    <w:rsid w:val="00A479B7"/>
    <w:rsid w:val="00A85195"/>
    <w:rsid w:val="00B110F7"/>
    <w:rsid w:val="00B1408E"/>
    <w:rsid w:val="00BF19E2"/>
    <w:rsid w:val="00C953A9"/>
    <w:rsid w:val="00D84BA2"/>
    <w:rsid w:val="00E726D8"/>
    <w:rsid w:val="00EC58A4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kdopek</dc:creator>
  <cp:lastModifiedBy>HDudek</cp:lastModifiedBy>
  <cp:revision>4</cp:revision>
  <dcterms:created xsi:type="dcterms:W3CDTF">2015-11-26T11:55:00Z</dcterms:created>
  <dcterms:modified xsi:type="dcterms:W3CDTF">2015-11-26T14:10:00Z</dcterms:modified>
</cp:coreProperties>
</file>