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6870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68702C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68702C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6870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4A5D4D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68702C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68702C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68702C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68702C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68702C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68702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A5D4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68702C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A90DEF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A90DE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90DEF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A90DEF" w:rsidRPr="0027358C" w:rsidRDefault="00A90DEF" w:rsidP="00382708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A90DEF" w:rsidRPr="0027358C" w:rsidRDefault="00A90DE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A90DEF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DE77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DE77E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DE77E7" w:rsidRPr="00723E11" w:rsidRDefault="00DE77E7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DE77E7" w:rsidRPr="004D6978" w:rsidRDefault="00DE77E7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68702C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horyzontalne</w:t>
            </w:r>
          </w:p>
        </w:tc>
      </w:tr>
      <w:tr w:rsidR="00CB69BE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474C40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/czas realizacji/Podmiot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:rsidR="00580FDF" w:rsidRPr="007637B5" w:rsidRDefault="0068702C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0FDF" w:rsidRPr="007637B5" w:rsidRDefault="0068702C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0DD5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4A5D4D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4A5D4D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448D2" w:rsidRDefault="00F448D2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4A5D4D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4A5D4D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</w:t>
            </w:r>
            <w:r w:rsidR="0068702C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A5D4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68702C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4A5D4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68702C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68702C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A5D4D">
              <w:rPr>
                <w:rFonts w:ascii="Arial Narrow" w:hAnsi="Arial Narrow" w:cs="Arial"/>
                <w:sz w:val="22"/>
                <w:szCs w:val="22"/>
              </w:rPr>
            </w:r>
            <w:r w:rsidR="004A5D4D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4A5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4A5D4D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6D1260">
      <w:pPr>
        <w:pStyle w:val="NormalnyWeb"/>
        <w:numPr>
          <w:ilvl w:val="0"/>
          <w:numId w:val="2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4A5D4D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6D1260">
      <w:pPr>
        <w:pStyle w:val="NormalnyWeb"/>
        <w:numPr>
          <w:ilvl w:val="0"/>
          <w:numId w:val="2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93284B">
      <w:pPr>
        <w:pStyle w:val="NormalnyWeb"/>
        <w:numPr>
          <w:ilvl w:val="0"/>
          <w:numId w:val="3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93284B">
      <w:pPr>
        <w:pStyle w:val="NormalnyWeb"/>
        <w:spacing w:before="0" w:beforeAutospacing="0" w:after="0"/>
        <w:ind w:right="-74" w:firstLine="360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6D1260" w:rsidRDefault="00DE4C05" w:rsidP="006D1260">
      <w:pPr>
        <w:pStyle w:val="Akapitzlist"/>
        <w:numPr>
          <w:ilvl w:val="0"/>
          <w:numId w:val="2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:rsidR="00E7562A" w:rsidRPr="00590EAC" w:rsidRDefault="00E7562A" w:rsidP="0093284B">
      <w:pPr>
        <w:pStyle w:val="NormalnyWeb"/>
        <w:numPr>
          <w:ilvl w:val="0"/>
          <w:numId w:val="3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D337D6" w:rsidRPr="00590EAC" w:rsidRDefault="008A24DD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6D1260">
      <w:pPr>
        <w:pStyle w:val="NormalnyWeb"/>
        <w:numPr>
          <w:ilvl w:val="0"/>
          <w:numId w:val="2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6040EE" w:rsidRDefault="006040EE" w:rsidP="006D1260">
      <w:pPr>
        <w:pStyle w:val="NormalnyWeb"/>
        <w:numPr>
          <w:ilvl w:val="0"/>
          <w:numId w:val="25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:rsidR="006040EE" w:rsidRPr="006040EE" w:rsidRDefault="00E30150" w:rsidP="00F9320E">
      <w:pPr>
        <w:pStyle w:val="NormalnyWeb"/>
        <w:numPr>
          <w:ilvl w:val="1"/>
          <w:numId w:val="3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="006040EE" w:rsidRPr="006040EE">
        <w:rPr>
          <w:rFonts w:ascii="Arial Narrow" w:hAnsi="Arial Narrow"/>
          <w:sz w:val="22"/>
          <w:szCs w:val="22"/>
        </w:rPr>
        <w:t xml:space="preserve">, </w:t>
      </w:r>
    </w:p>
    <w:p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moje dane osobowe przetwarzane będą w celu oceny oraz realizacji przedmiotowego projektu,</w:t>
      </w:r>
    </w:p>
    <w:p w:rsidR="006040EE" w:rsidRPr="006040EE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posiadam prawo dostępu do treści swoich danych osobowych oraz ich poprawiania,</w:t>
      </w:r>
    </w:p>
    <w:p w:rsidR="00E30150" w:rsidRDefault="006040EE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:rsidR="006040EE" w:rsidRPr="006040EE" w:rsidRDefault="00E30150" w:rsidP="00F9320E">
      <w:pPr>
        <w:pStyle w:val="Tekstkomentarza"/>
        <w:numPr>
          <w:ilvl w:val="1"/>
          <w:numId w:val="33"/>
        </w:numPr>
        <w:spacing w:before="40"/>
        <w:jc w:val="both"/>
        <w:rPr>
          <w:rFonts w:ascii="Arial Narrow" w:hAnsi="Arial Narrow"/>
          <w:sz w:val="22"/>
          <w:szCs w:val="22"/>
        </w:rPr>
      </w:pP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Default="005D1AD3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A5D4D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:rsidR="006D1260" w:rsidRDefault="006D1260" w:rsidP="006D1260">
      <w:pPr>
        <w:pStyle w:val="NormalnyWeb"/>
        <w:numPr>
          <w:ilvl w:val="0"/>
          <w:numId w:val="2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4A5D4D">
        <w:rPr>
          <w:rFonts w:ascii="Arial Narrow" w:hAnsi="Arial Narrow"/>
          <w:spacing w:val="-2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4A5D4D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4A5D4D">
        <w:rPr>
          <w:rFonts w:ascii="Arial Narrow" w:hAnsi="Arial Narrow"/>
          <w:spacing w:val="-2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4A5D4D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4A5D4D">
        <w:rPr>
          <w:rFonts w:ascii="Arial Narrow" w:hAnsi="Arial Narrow"/>
          <w:spacing w:val="-2"/>
          <w:sz w:val="22"/>
          <w:szCs w:val="22"/>
        </w:rPr>
        <w:t xml:space="preserve"> </w:t>
      </w:r>
      <w:bookmarkStart w:id="0" w:name="_GoBack"/>
      <w:bookmarkEnd w:id="0"/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późn.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C7" w:rsidRDefault="003818C7">
      <w:r>
        <w:separator/>
      </w:r>
    </w:p>
  </w:endnote>
  <w:endnote w:type="continuationSeparator" w:id="0">
    <w:p w:rsidR="003818C7" w:rsidRDefault="003818C7">
      <w:r>
        <w:continuationSeparator/>
      </w:r>
    </w:p>
  </w:endnote>
  <w:endnote w:type="continuationNotice" w:id="1">
    <w:p w:rsidR="003818C7" w:rsidRDefault="00381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Default="006870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20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Default="0068702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 w:rsidR="002C2002"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4A5D4D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C7" w:rsidRDefault="003818C7">
      <w:r>
        <w:separator/>
      </w:r>
    </w:p>
  </w:footnote>
  <w:footnote w:type="continuationSeparator" w:id="0">
    <w:p w:rsidR="003818C7" w:rsidRDefault="003818C7">
      <w:r>
        <w:continuationSeparator/>
      </w:r>
    </w:p>
  </w:footnote>
  <w:footnote w:type="continuationNotice" w:id="1">
    <w:p w:rsidR="003818C7" w:rsidRDefault="003818C7"/>
  </w:footnote>
  <w:footnote w:id="2">
    <w:p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Default="002C2002" w:rsidP="00563CDF">
    <w:pPr>
      <w:pStyle w:val="Nagwek"/>
      <w:jc w:val="center"/>
    </w:pPr>
  </w:p>
  <w:p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"/>
  </w:num>
  <w:num w:numId="4">
    <w:abstractNumId w:val="13"/>
  </w:num>
  <w:num w:numId="5">
    <w:abstractNumId w:val="25"/>
  </w:num>
  <w:num w:numId="6">
    <w:abstractNumId w:val="10"/>
  </w:num>
  <w:num w:numId="7">
    <w:abstractNumId w:val="19"/>
  </w:num>
  <w:num w:numId="8">
    <w:abstractNumId w:val="1"/>
  </w:num>
  <w:num w:numId="9">
    <w:abstractNumId w:val="14"/>
  </w:num>
  <w:num w:numId="10">
    <w:abstractNumId w:val="6"/>
  </w:num>
  <w:num w:numId="11">
    <w:abstractNumId w:val="28"/>
  </w:num>
  <w:num w:numId="12">
    <w:abstractNumId w:val="0"/>
  </w:num>
  <w:num w:numId="13">
    <w:abstractNumId w:val="32"/>
  </w:num>
  <w:num w:numId="14">
    <w:abstractNumId w:val="17"/>
  </w:num>
  <w:num w:numId="15">
    <w:abstractNumId w:val="21"/>
  </w:num>
  <w:num w:numId="16">
    <w:abstractNumId w:val="23"/>
  </w:num>
  <w:num w:numId="17">
    <w:abstractNumId w:val="8"/>
  </w:num>
  <w:num w:numId="18">
    <w:abstractNumId w:val="16"/>
  </w:num>
  <w:num w:numId="19">
    <w:abstractNumId w:val="12"/>
  </w:num>
  <w:num w:numId="20">
    <w:abstractNumId w:val="24"/>
  </w:num>
  <w:num w:numId="21">
    <w:abstractNumId w:val="18"/>
  </w:num>
  <w:num w:numId="22">
    <w:abstractNumId w:val="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5"/>
  </w:num>
  <w:num w:numId="26">
    <w:abstractNumId w:val="7"/>
  </w:num>
  <w:num w:numId="27">
    <w:abstractNumId w:val="29"/>
  </w:num>
  <w:num w:numId="28">
    <w:abstractNumId w:val="3"/>
  </w:num>
  <w:num w:numId="29">
    <w:abstractNumId w:val="11"/>
  </w:num>
  <w:num w:numId="30">
    <w:abstractNumId w:val="20"/>
  </w:num>
  <w:num w:numId="31">
    <w:abstractNumId w:val="22"/>
  </w:num>
  <w:num w:numId="32">
    <w:abstractNumId w:val="2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67EFE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18C7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D4D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702C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DEF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7E7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66B2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7"/>
    <o:shapelayout v:ext="edit">
      <o:idmap v:ext="edit" data="1"/>
    </o:shapelayout>
  </w:shapeDefaults>
  <w:decimalSymbol w:val=","/>
  <w:listSeparator w:val=";"/>
  <w14:docId w14:val="24F17AFE"/>
  <w15:docId w15:val="{BF1B72F0-BDE3-4D9C-A88B-7721CE47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0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702C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702C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702C"/>
    <w:rPr>
      <w:sz w:val="20"/>
      <w:szCs w:val="20"/>
    </w:rPr>
  </w:style>
  <w:style w:type="character" w:styleId="Odwoanieprzypisukocowego">
    <w:name w:val="endnote reference"/>
    <w:semiHidden/>
    <w:rsid w:val="0068702C"/>
    <w:rPr>
      <w:vertAlign w:val="superscript"/>
    </w:rPr>
  </w:style>
  <w:style w:type="paragraph" w:styleId="Stopka">
    <w:name w:val="footer"/>
    <w:basedOn w:val="Normalny"/>
    <w:rsid w:val="0068702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702C"/>
  </w:style>
  <w:style w:type="paragraph" w:styleId="Tekstdymka">
    <w:name w:val="Balloon Text"/>
    <w:basedOn w:val="Normalny"/>
    <w:link w:val="TekstdymkaZnak"/>
    <w:semiHidden/>
    <w:rsid w:val="0068702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68702C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68702C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68702C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68702C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68702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EC24-5AD4-4F9D-9292-20003A42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3827</Words>
  <Characters>22968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creator>Anna  Lewińska</dc:creator>
  <cp:lastModifiedBy>Magdalena Krupińska</cp:lastModifiedBy>
  <cp:revision>6</cp:revision>
  <cp:lastPrinted>2017-12-05T14:48:00Z</cp:lastPrinted>
  <dcterms:created xsi:type="dcterms:W3CDTF">2018-04-21T16:33:00Z</dcterms:created>
  <dcterms:modified xsi:type="dcterms:W3CDTF">2018-04-23T13:03:00Z</dcterms:modified>
</cp:coreProperties>
</file>