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</w:t>
            </w:r>
            <w:proofErr w:type="spellStart"/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Poddziałania</w:t>
            </w:r>
            <w:proofErr w:type="spellEnd"/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103C98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103C98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103C98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103C98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913DFF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3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103C98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103C98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913DFF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913DFF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103C98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103C98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103C98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103C9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103C98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913DFF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równości szans i niedyskryminacji w tym dostępności dla osób z </w:t>
            </w:r>
            <w:proofErr w:type="spellStart"/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>niepełnosprawnościami</w:t>
            </w:r>
            <w:proofErr w:type="spellEnd"/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913DFF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w stosunku do zasad równości szans i niedyskryminacji w 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w stosunku do zasad równości szans i niedyskryminacji w 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103C98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011C0F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011C0F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011C0F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103C98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103C98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 xml:space="preserve">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% </w:t>
            </w: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lastRenderedPageBreak/>
              <w:t>Dofinansowanie</w:t>
            </w:r>
          </w:p>
        </w:tc>
      </w:tr>
      <w:tr w:rsidR="00BE2357" w:rsidRPr="00F71FF2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D350EF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1,50</w:t>
            </w:r>
            <w:r w:rsidR="003903A2" w:rsidRPr="003903A2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kwalifikowalne</w:t>
            </w:r>
            <w:proofErr w:type="spellEnd"/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 xml:space="preserve">Zarządzanie projektem i jego </w:t>
            </w:r>
            <w:proofErr w:type="spellStart"/>
            <w:r w:rsidR="00C6559A" w:rsidRPr="00F448D2">
              <w:rPr>
                <w:rFonts w:ascii="Arial Narrow" w:hAnsi="Arial Narrow" w:cs="Arial"/>
                <w:b/>
              </w:rPr>
              <w:t>obsługa</w:t>
            </w:r>
            <w:r>
              <w:rPr>
                <w:rFonts w:ascii="Arial Narrow" w:hAnsi="Arial Narrow" w:cs="Arial"/>
                <w:b/>
              </w:rPr>
              <w:t>”dlaw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proofErr w:type="spellEnd"/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3BC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AF3BC2" w:rsidRPr="0027681C" w:rsidRDefault="00AF3BC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3BC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AF3BC2" w:rsidRPr="0027681C" w:rsidRDefault="00AF3BC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AF3BC2">
              <w:rPr>
                <w:rFonts w:ascii="Arial Narrow" w:hAnsi="Arial Narrow" w:cs="Arial"/>
                <w:b/>
              </w:rPr>
              <w:t>Wydatki związane z budową, w tym rozbudową sieci wodociągowej, ujęć lub stacji uzdatniania wody lub zakupem lub remontem urządzeń służących gromadzeniu, odprowadzaniu, uzdatnianiu lub przesyłowi wody oraz zakupem specjalistycznych urządzeń lub aparatury do pomiaru, monitoringu i analizy sieci wodociągowej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proofErr w:type="spellEnd"/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103C98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03C98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03C98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spell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  <w:proofErr w:type="spellEnd"/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  <w:proofErr w:type="spellEnd"/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103C98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 xml:space="preserve">Wartość wydatków </w:t>
            </w:r>
            <w:proofErr w:type="spellStart"/>
            <w:r w:rsidRPr="00E2390F">
              <w:rPr>
                <w:rFonts w:ascii="Arial Narrow" w:hAnsi="Arial Narrow"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sz w:val="22"/>
                <w:szCs w:val="22"/>
              </w:rPr>
              <w:t xml:space="preserve">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103C98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12.3. Źródła finansowania kosztów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kwalifikowalnych</w:t>
            </w:r>
            <w:proofErr w:type="spellEnd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kwalifikowalnych</w:t>
            </w:r>
            <w:proofErr w:type="spellEnd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%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objętych pomocą publiczną”,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53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D31874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</w:t>
      </w:r>
      <w:proofErr w:type="spellStart"/>
      <w:r w:rsidR="00CC34E3" w:rsidRPr="00590EAC">
        <w:rPr>
          <w:rFonts w:ascii="Arial Narrow" w:hAnsi="Arial Narrow"/>
          <w:spacing w:val="-2"/>
          <w:sz w:val="22"/>
          <w:szCs w:val="22"/>
        </w:rPr>
        <w:t>kwalifikowalne</w:t>
      </w:r>
      <w:proofErr w:type="spellEnd"/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1B1286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1 ustawy z dnia 15 czerwca 2012 r. o skutkach powierzania wykonywania pracy cudzoziemcom przebywającym wbrew przepisom na terytorium Rzeczypospolitej Polskiej, </w:t>
      </w:r>
    </w:p>
    <w:p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9 ust. 1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2a ustawy z dnia 28 października 2002 r. o odpowiedzialności podmiotów zbiorowych za czyny zabronione pod groźbą kary.</w:t>
      </w:r>
    </w:p>
    <w:p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 xml:space="preserve">Rozporządzenia Parlamentu Europejskiego i Rady (UE) nr 1303/2013 z dnia 17 grudnia 2013 </w:t>
      </w:r>
      <w:proofErr w:type="spellStart"/>
      <w:r w:rsidR="00F42890" w:rsidRPr="00590EAC">
        <w:rPr>
          <w:rFonts w:ascii="Arial Narrow" w:hAnsi="Arial Narrow"/>
          <w:spacing w:val="-2"/>
        </w:rPr>
        <w:t>r</w:t>
      </w:r>
      <w:proofErr w:type="spellEnd"/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bookmarkStart w:id="0" w:name="_GoBack"/>
      <w:bookmarkEnd w:id="0"/>
      <w:r w:rsidR="00103C98">
        <w:fldChar w:fldCharType="begin"/>
      </w:r>
      <w:r w:rsidR="00103C98">
        <w:instrText>HYPERLINK "mailto:iod@lodzkie.pl"</w:instrText>
      </w:r>
      <w:r w:rsidR="00103C98">
        <w:fldChar w:fldCharType="separate"/>
      </w:r>
      <w:r w:rsidRPr="00C61727">
        <w:rPr>
          <w:rStyle w:val="Hipercze"/>
          <w:rFonts w:ascii="Arial Narrow" w:hAnsi="Arial Narrow"/>
          <w:sz w:val="22"/>
          <w:szCs w:val="22"/>
        </w:rPr>
        <w:t>iod@lodzkie.pl</w:t>
      </w:r>
      <w:r w:rsidR="00103C98">
        <w:fldChar w:fldCharType="end"/>
      </w:r>
    </w:p>
    <w:p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925720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 xml:space="preserve">Załącznik dotyczący </w:t>
      </w:r>
      <w:proofErr w:type="spellStart"/>
      <w:r w:rsidRPr="00161A37">
        <w:rPr>
          <w:rFonts w:ascii="Arial Narrow" w:hAnsi="Arial Narrow"/>
          <w:sz w:val="22"/>
          <w:szCs w:val="22"/>
        </w:rPr>
        <w:t>kwalifikowalności</w:t>
      </w:r>
      <w:proofErr w:type="spellEnd"/>
      <w:r w:rsidRPr="00161A37">
        <w:rPr>
          <w:rFonts w:ascii="Arial Narrow" w:hAnsi="Arial Narrow"/>
          <w:sz w:val="22"/>
          <w:szCs w:val="22"/>
        </w:rPr>
        <w:t xml:space="preserve">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D31874">
        <w:rPr>
          <w:rFonts w:ascii="Arial Narrow" w:hAnsi="Arial Narrow"/>
          <w:spacing w:val="-2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B63633" w:rsidRDefault="0095617B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99245C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Formularz dotyczący występowania pomocy publicznej </w:t>
      </w:r>
      <w:r w:rsidRPr="00644E6A">
        <w:rPr>
          <w:rFonts w:ascii="Arial Narrow" w:hAnsi="Arial Narrow"/>
        </w:rPr>
        <w:t xml:space="preserve">(W przypadku realizacji projektów partnerskich, każdy </w:t>
      </w:r>
      <w:r>
        <w:rPr>
          <w:rFonts w:ascii="Arial Narrow" w:hAnsi="Arial Narrow"/>
        </w:rPr>
        <w:t xml:space="preserve">z partnerów przedkłada </w:t>
      </w:r>
      <w:r>
        <w:rPr>
          <w:rFonts w:ascii="Arial Narrow" w:hAnsi="Arial Narrow"/>
          <w:spacing w:val="-2"/>
        </w:rPr>
        <w:t>przedmiotowy</w:t>
      </w:r>
      <w:r>
        <w:rPr>
          <w:rFonts w:ascii="Arial Narrow" w:hAnsi="Arial Narrow"/>
        </w:rPr>
        <w:t xml:space="preserve"> załącznik</w:t>
      </w:r>
      <w:r w:rsidRPr="00644E6A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</w:p>
    <w:p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Aktualny na dzień złożenia wniosku o dofinansowanie dokument prawa miejscowego w sprawie wyznaczenia obszaru i granic aglomeracji właściwej dla miejsca realizacji projektu,</w:t>
      </w:r>
    </w:p>
    <w:p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Tabela dotycząca przestrzegania przez aglomeracje będące przedmiotem formularza wniosku przepisów dyrektywy dotyczącej oczyszczania ścieków komunalnych,</w:t>
      </w:r>
    </w:p>
    <w:p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Inne dokumenty wymagane prawem polskim lub kategorią projektu,</w:t>
      </w:r>
    </w:p>
    <w:p w:rsidR="00BB0010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Program rewitalizacji (jeżeli dotyczy).</w:t>
      </w: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E40ABF" w:rsidRDefault="008D46C2" w:rsidP="00E40ABF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E40ABF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E40ABF">
        <w:rPr>
          <w:rFonts w:ascii="Arial Narrow" w:hAnsi="Arial Narrow"/>
          <w:sz w:val="22"/>
          <w:szCs w:val="22"/>
        </w:rPr>
        <w:t xml:space="preserve">tj. </w:t>
      </w:r>
      <w:proofErr w:type="spellStart"/>
      <w:r w:rsidR="00E40ABF" w:rsidRPr="00A94D2D">
        <w:rPr>
          <w:rFonts w:ascii="Arial Narrow" w:hAnsi="Arial Narrow"/>
          <w:sz w:val="22"/>
          <w:szCs w:val="22"/>
        </w:rPr>
        <w:t>Dz.U</w:t>
      </w:r>
      <w:proofErr w:type="spellEnd"/>
      <w:r w:rsidR="00E40ABF" w:rsidRPr="00A94D2D">
        <w:rPr>
          <w:rFonts w:ascii="Arial Narrow" w:hAnsi="Arial Narrow"/>
          <w:sz w:val="22"/>
          <w:szCs w:val="22"/>
        </w:rPr>
        <w:t xml:space="preserve">. </w:t>
      </w:r>
      <w:r w:rsidR="00E40ABF" w:rsidRPr="00E900E7">
        <w:rPr>
          <w:rFonts w:ascii="Arial Narrow" w:hAnsi="Arial Narrow"/>
          <w:sz w:val="22"/>
          <w:szCs w:val="22"/>
        </w:rPr>
        <w:t>z 20</w:t>
      </w:r>
      <w:r w:rsidR="00E40ABF">
        <w:rPr>
          <w:rFonts w:ascii="Arial Narrow" w:hAnsi="Arial Narrow"/>
          <w:sz w:val="22"/>
          <w:szCs w:val="22"/>
        </w:rPr>
        <w:t>20</w:t>
      </w:r>
      <w:r w:rsidR="00E40ABF" w:rsidRPr="00E900E7">
        <w:rPr>
          <w:rFonts w:ascii="Arial Narrow" w:hAnsi="Arial Narrow"/>
          <w:sz w:val="22"/>
          <w:szCs w:val="22"/>
        </w:rPr>
        <w:t xml:space="preserve"> r., poz. 1</w:t>
      </w:r>
      <w:r w:rsidR="00E40ABF">
        <w:rPr>
          <w:rFonts w:ascii="Arial Narrow" w:hAnsi="Arial Narrow"/>
          <w:sz w:val="22"/>
          <w:szCs w:val="22"/>
        </w:rPr>
        <w:t xml:space="preserve">363 z </w:t>
      </w:r>
      <w:proofErr w:type="spellStart"/>
      <w:r w:rsidR="00E40ABF">
        <w:rPr>
          <w:rFonts w:ascii="Arial Narrow" w:hAnsi="Arial Narrow"/>
          <w:sz w:val="22"/>
          <w:szCs w:val="22"/>
        </w:rPr>
        <w:t>późn</w:t>
      </w:r>
      <w:proofErr w:type="spellEnd"/>
      <w:r w:rsidR="00E40ABF">
        <w:rPr>
          <w:rFonts w:ascii="Arial Narrow" w:hAnsi="Arial Narrow"/>
          <w:sz w:val="22"/>
          <w:szCs w:val="22"/>
        </w:rPr>
        <w:t>. zm.</w:t>
      </w:r>
      <w:r w:rsidR="00E40ABF" w:rsidRPr="008D46C2">
        <w:rPr>
          <w:rFonts w:ascii="Arial Narrow" w:hAnsi="Arial Narrow"/>
          <w:sz w:val="22"/>
          <w:szCs w:val="22"/>
        </w:rPr>
        <w:t>).</w:t>
      </w:r>
    </w:p>
    <w:p w:rsidR="00E40ABF" w:rsidRPr="008D46C2" w:rsidRDefault="00E40ABF" w:rsidP="00E40ABF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963416">
        <w:rPr>
          <w:rFonts w:ascii="Arial Narrow" w:hAnsi="Arial Narrow"/>
          <w:sz w:val="22"/>
          <w:szCs w:val="22"/>
        </w:rPr>
        <w:t xml:space="preserve">Analiza ryzyka na potrzeby oceny kryterium </w:t>
      </w:r>
      <w:r>
        <w:rPr>
          <w:rFonts w:ascii="Arial Narrow" w:hAnsi="Arial Narrow"/>
          <w:sz w:val="22"/>
          <w:szCs w:val="22"/>
        </w:rPr>
        <w:t>„</w:t>
      </w:r>
      <w:r w:rsidRPr="00963416">
        <w:rPr>
          <w:rFonts w:ascii="Arial Narrow" w:hAnsi="Arial Narrow"/>
          <w:sz w:val="22"/>
          <w:szCs w:val="22"/>
        </w:rPr>
        <w:t>Realizacja projektu zakończy się do 30.06.2023 r."</w:t>
      </w:r>
    </w:p>
    <w:p w:rsidR="00514D4F" w:rsidRPr="00E40ABF" w:rsidRDefault="00514D4F" w:rsidP="00E40AB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7C" w:rsidRDefault="0085487C">
      <w:r>
        <w:separator/>
      </w:r>
    </w:p>
  </w:endnote>
  <w:endnote w:type="continuationSeparator" w:id="1">
    <w:p w:rsidR="0085487C" w:rsidRDefault="0085487C">
      <w:r>
        <w:continuationSeparator/>
      </w:r>
    </w:p>
  </w:endnote>
  <w:endnote w:type="continuationNotice" w:id="2">
    <w:p w:rsidR="0085487C" w:rsidRDefault="008548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10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8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487C" w:rsidRDefault="008548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103C9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85487C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9245C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7C" w:rsidRDefault="0085487C">
      <w:r>
        <w:separator/>
      </w:r>
    </w:p>
  </w:footnote>
  <w:footnote w:type="continuationSeparator" w:id="1">
    <w:p w:rsidR="0085487C" w:rsidRDefault="0085487C">
      <w:r>
        <w:continuationSeparator/>
      </w:r>
    </w:p>
  </w:footnote>
  <w:footnote w:type="continuationNotice" w:id="2">
    <w:p w:rsidR="0085487C" w:rsidRDefault="0085487C"/>
  </w:footnote>
  <w:footnote w:id="3">
    <w:p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85487C" w:rsidP="00563CDF">
    <w:pPr>
      <w:pStyle w:val="Nagwek"/>
      <w:jc w:val="center"/>
    </w:pPr>
  </w:p>
  <w:p w:rsidR="0085487C" w:rsidRDefault="0085487C" w:rsidP="00563CD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85487C" w:rsidRDefault="00814C91" w:rsidP="003E7F4C">
    <w:pPr>
      <w:pStyle w:val="Nagwek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1236980</wp:posOffset>
          </wp:positionH>
          <wp:positionV relativeFrom="paragraph">
            <wp:posOffset>-298450</wp:posOffset>
          </wp:positionV>
          <wp:extent cx="6412865" cy="709930"/>
          <wp:effectExtent l="0" t="0" r="0" b="0"/>
          <wp:wrapNone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86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487C" w:rsidRDefault="008548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stylePaneFormatFilter w:val="3F01"/>
  <w:defaultTabStop w:val="708"/>
  <w:hyphenationZone w:val="425"/>
  <w:doNotShadeFormData/>
  <w:characterSpacingControl w:val="doNotCompress"/>
  <w:hdrShapeDefaults>
    <o:shapedefaults v:ext="edit" spidmax="5325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1C0F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3C98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286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5C91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1DC6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07B8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4C9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3DFF"/>
    <w:rsid w:val="00917629"/>
    <w:rsid w:val="0092133D"/>
    <w:rsid w:val="00921369"/>
    <w:rsid w:val="009246CA"/>
    <w:rsid w:val="00925720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245C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C62DC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3BC2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3633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778BC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1874"/>
    <w:rsid w:val="00D32CED"/>
    <w:rsid w:val="00D337D6"/>
    <w:rsid w:val="00D350EF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ABF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C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3C9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03C98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3C98"/>
    <w:rPr>
      <w:sz w:val="20"/>
      <w:szCs w:val="20"/>
    </w:rPr>
  </w:style>
  <w:style w:type="character" w:styleId="Odwoanieprzypisukocowego">
    <w:name w:val="endnote reference"/>
    <w:semiHidden/>
    <w:rsid w:val="00103C98"/>
    <w:rPr>
      <w:vertAlign w:val="superscript"/>
    </w:rPr>
  </w:style>
  <w:style w:type="paragraph" w:styleId="Stopka">
    <w:name w:val="footer"/>
    <w:basedOn w:val="Normalny"/>
    <w:rsid w:val="00103C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C98"/>
  </w:style>
  <w:style w:type="paragraph" w:styleId="Tekstdymka">
    <w:name w:val="Balloon Text"/>
    <w:basedOn w:val="Normalny"/>
    <w:link w:val="TekstdymkaZnak"/>
    <w:semiHidden/>
    <w:rsid w:val="00103C9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103C98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103C98"/>
    <w:rPr>
      <w:vertAlign w:val="superscript"/>
    </w:rPr>
  </w:style>
  <w:style w:type="paragraph" w:styleId="Plan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103C98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103C98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103C9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F707-2F95-4ED8-B463-B43F2B3D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19</Pages>
  <Words>4252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Admin</cp:lastModifiedBy>
  <cp:revision>107</cp:revision>
  <cp:lastPrinted>2017-12-05T14:48:00Z</cp:lastPrinted>
  <dcterms:created xsi:type="dcterms:W3CDTF">2017-12-05T14:32:00Z</dcterms:created>
  <dcterms:modified xsi:type="dcterms:W3CDTF">2021-03-22T10:04:00Z</dcterms:modified>
</cp:coreProperties>
</file>