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 xml:space="preserve">1.  </w:t>
      </w:r>
      <w:r w:rsidR="007C60B2" w:rsidRPr="000C47FD">
        <w:rPr>
          <w:rFonts w:ascii="Arial" w:hAnsi="Arial" w:cs="Arial"/>
          <w:b/>
        </w:rPr>
        <w:t>Wskaźniki wynikające ze</w:t>
      </w:r>
      <w:r w:rsidRPr="000C47FD">
        <w:rPr>
          <w:rFonts w:ascii="Arial" w:hAnsi="Arial" w:cs="Arial"/>
          <w:b/>
        </w:rPr>
        <w:t xml:space="preserve"> Szczegółowego Opisu Osi </w:t>
      </w:r>
      <w:r w:rsidR="007C60B2" w:rsidRPr="000C47FD">
        <w:rPr>
          <w:rFonts w:ascii="Arial" w:hAnsi="Arial" w:cs="Arial"/>
          <w:b/>
        </w:rPr>
        <w:t>Priorytetowych Regionalnego</w:t>
      </w:r>
      <w:r w:rsidRPr="000C47FD">
        <w:rPr>
          <w:rFonts w:ascii="Arial" w:hAnsi="Arial" w:cs="Arial"/>
          <w:b/>
        </w:rPr>
        <w:t xml:space="preserve"> Programu Operacyjnego Województwa Łódzkiego na lata 2014-2020: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proofErr w:type="gramStart"/>
      <w:r w:rsidRPr="001F0F1B">
        <w:rPr>
          <w:rFonts w:ascii="Arial" w:hAnsi="Arial" w:cs="Arial"/>
        </w:rPr>
        <w:t>a)   wskaźniki</w:t>
      </w:r>
      <w:proofErr w:type="gramEnd"/>
      <w:r w:rsidRPr="001F0F1B">
        <w:rPr>
          <w:rFonts w:ascii="Arial" w:hAnsi="Arial" w:cs="Arial"/>
        </w:rPr>
        <w:t xml:space="preserve"> rezultatu bezpośredniego[jednostka,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Szacowany roczny spadek emisji gazów cieplarnianych</w:t>
      </w:r>
      <w:r w:rsidR="00CC4B42" w:rsidRPr="001F0F1B">
        <w:rPr>
          <w:rFonts w:ascii="Arial" w:hAnsi="Arial" w:cs="Arial"/>
        </w:rPr>
        <w:t xml:space="preserve"> (CI34)</w:t>
      </w:r>
      <w:r w:rsidRPr="001F0F1B">
        <w:rPr>
          <w:rFonts w:ascii="Arial" w:hAnsi="Arial" w:cs="Arial"/>
        </w:rPr>
        <w:t xml:space="preserve"> [tony równoważnika CO</w:t>
      </w:r>
      <w:r w:rsidR="008A67D7" w:rsidRPr="001F0F1B">
        <w:rPr>
          <w:rFonts w:ascii="Calibri" w:hAnsi="Calibri" w:cs="Arial"/>
        </w:rPr>
        <w:t>₂</w:t>
      </w:r>
      <w:r w:rsidRPr="001F0F1B">
        <w:rPr>
          <w:rFonts w:ascii="Arial" w:hAnsi="Arial" w:cs="Arial"/>
        </w:rPr>
        <w:t>/rok, rezultat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proofErr w:type="gramStart"/>
      <w:r w:rsidRPr="001F0F1B">
        <w:rPr>
          <w:rFonts w:ascii="Arial" w:hAnsi="Arial" w:cs="Arial"/>
        </w:rPr>
        <w:t>b)   wskaźniki</w:t>
      </w:r>
      <w:proofErr w:type="gramEnd"/>
      <w:r w:rsidRPr="001F0F1B">
        <w:rPr>
          <w:rFonts w:ascii="Arial" w:hAnsi="Arial" w:cs="Arial"/>
        </w:rPr>
        <w:t xml:space="preserve"> produktu 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</w:t>
      </w:r>
      <w:r w:rsidR="008A67D7" w:rsidRPr="001F0F1B">
        <w:rPr>
          <w:rFonts w:ascii="Arial" w:hAnsi="Arial" w:cs="Arial"/>
        </w:rPr>
        <w:t xml:space="preserve">wybudowanych </w:t>
      </w:r>
      <w:r w:rsidRPr="001F0F1B">
        <w:rPr>
          <w:rFonts w:ascii="Arial" w:hAnsi="Arial" w:cs="Arial"/>
        </w:rPr>
        <w:t xml:space="preserve">budynków </w:t>
      </w:r>
      <w:r w:rsidR="005E49A9" w:rsidRPr="001F0F1B">
        <w:rPr>
          <w:rFonts w:ascii="Arial" w:hAnsi="Arial" w:cs="Arial"/>
        </w:rPr>
        <w:t xml:space="preserve">z </w:t>
      </w:r>
      <w:r w:rsidRPr="001F0F1B">
        <w:rPr>
          <w:rFonts w:ascii="Arial" w:hAnsi="Arial" w:cs="Arial"/>
        </w:rPr>
        <w:t>uwzględni</w:t>
      </w:r>
      <w:r w:rsidR="005E49A9" w:rsidRPr="001F0F1B">
        <w:rPr>
          <w:rFonts w:ascii="Arial" w:hAnsi="Arial" w:cs="Arial"/>
        </w:rPr>
        <w:t>eniem</w:t>
      </w:r>
      <w:r w:rsidRPr="001F0F1B">
        <w:rPr>
          <w:rFonts w:ascii="Arial" w:hAnsi="Arial" w:cs="Arial"/>
        </w:rPr>
        <w:t xml:space="preserve"> standard</w:t>
      </w:r>
      <w:r w:rsidR="005E49A9" w:rsidRPr="001F0F1B">
        <w:rPr>
          <w:rFonts w:ascii="Arial" w:hAnsi="Arial" w:cs="Arial"/>
        </w:rPr>
        <w:t>ów</w:t>
      </w:r>
      <w:r w:rsidRPr="001F0F1B">
        <w:rPr>
          <w:rFonts w:ascii="Arial" w:hAnsi="Arial" w:cs="Arial"/>
        </w:rPr>
        <w:t xml:space="preserve"> budownictwa pasywnego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8A67D7" w:rsidRPr="001F0F1B" w:rsidRDefault="008A67D7" w:rsidP="008A67D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przebudowanych budynków </w:t>
      </w:r>
      <w:r w:rsidR="005E49A9" w:rsidRPr="001F0F1B">
        <w:rPr>
          <w:rFonts w:ascii="Arial" w:hAnsi="Arial" w:cs="Arial"/>
        </w:rPr>
        <w:t xml:space="preserve">z uwzględnieniem standardów budownictwa pasywnego </w:t>
      </w:r>
      <w:r w:rsidRPr="001F0F1B">
        <w:rPr>
          <w:rFonts w:ascii="Arial" w:hAnsi="Arial" w:cs="Arial"/>
        </w:rPr>
        <w:t>[szt., produkt/kluczowy]</w:t>
      </w:r>
    </w:p>
    <w:p w:rsidR="0005301D" w:rsidRPr="001F0F1B" w:rsidRDefault="0005301D" w:rsidP="004A2CC8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źródeł ciepła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4A2CC8" w:rsidRPr="001F0F1B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sz w:val="22"/>
          <w:szCs w:val="22"/>
        </w:rPr>
        <w:t>- Liczba zmodernizowanych systemów zaopatrzenia w ciepło [szt., produkt/specyficzny]</w:t>
      </w:r>
    </w:p>
    <w:p w:rsidR="009E4966" w:rsidRPr="001F0F1B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color w:val="auto"/>
          <w:sz w:val="22"/>
          <w:szCs w:val="22"/>
        </w:rPr>
        <w:t>- Liczba</w:t>
      </w:r>
      <w:r w:rsidRPr="001F0F1B">
        <w:rPr>
          <w:sz w:val="22"/>
          <w:szCs w:val="22"/>
        </w:rPr>
        <w:t xml:space="preserve"> nowych/zmodernizowanych punktów świetlnych [szt., produkt/specyficzny]</w:t>
      </w:r>
    </w:p>
    <w:p w:rsidR="00441CFA" w:rsidRPr="001F0F1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1F0F1B">
        <w:rPr>
          <w:rFonts w:ascii="Arial" w:hAnsi="Arial" w:cs="Arial"/>
          <w:b/>
        </w:rPr>
        <w:t>2.  Dodatkowe wskaźniki monitorowane przez IZ w ramach SL2014 (</w:t>
      </w:r>
      <w:r w:rsidR="007C60B2" w:rsidRPr="001F0F1B">
        <w:rPr>
          <w:rFonts w:ascii="Arial" w:hAnsi="Arial" w:cs="Arial"/>
          <w:b/>
        </w:rPr>
        <w:t>uwaga: na etapie</w:t>
      </w:r>
      <w:r w:rsidR="0056102C" w:rsidRPr="001F0F1B">
        <w:rPr>
          <w:rFonts w:ascii="Arial" w:hAnsi="Arial" w:cs="Arial"/>
          <w:b/>
        </w:rPr>
        <w:t xml:space="preserve"> wniosku o dofinansowanie</w:t>
      </w:r>
      <w:r w:rsidRPr="001F0F1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proofErr w:type="gramStart"/>
      <w:r w:rsidRPr="001F0F1B">
        <w:rPr>
          <w:rFonts w:ascii="Arial" w:hAnsi="Arial" w:cs="Arial"/>
        </w:rPr>
        <w:t>a)   wskaźniki</w:t>
      </w:r>
      <w:proofErr w:type="gramEnd"/>
      <w:r w:rsidRPr="001F0F1B">
        <w:rPr>
          <w:rFonts w:ascii="Arial" w:hAnsi="Arial" w:cs="Arial"/>
        </w:rPr>
        <w:t xml:space="preserve"> rezultatu bezpośredniego [jednostka, rodzaj wskaźnika]:</w:t>
      </w:r>
    </w:p>
    <w:p w:rsidR="00CE14CE" w:rsidRPr="001F0F1B" w:rsidRDefault="00C53437" w:rsidP="00C5343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nowo utworzonych miejsc pracy - kobiety / mężczyźni [EPC, rezultat/specyficzny]: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proofErr w:type="gramStart"/>
      <w:r w:rsidRPr="001F0F1B">
        <w:rPr>
          <w:rFonts w:ascii="Arial" w:hAnsi="Arial" w:cs="Arial"/>
        </w:rPr>
        <w:t>b)   wskaźniki</w:t>
      </w:r>
      <w:proofErr w:type="gramEnd"/>
      <w:r w:rsidRPr="001F0F1B">
        <w:rPr>
          <w:rFonts w:ascii="Arial" w:hAnsi="Arial" w:cs="Arial"/>
        </w:rPr>
        <w:t xml:space="preserve"> produktu [jednostka, rodzaj wskaźnika]: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AF02C3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lastRenderedPageBreak/>
        <w:t>- Liczba przedsiębiorstw otrzymujących dotacje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02) [przedsiębiorstwa, produkt</w:t>
      </w:r>
      <w:r w:rsidR="00E254C8" w:rsidRPr="001F0F1B">
        <w:rPr>
          <w:rFonts w:ascii="Arial" w:hAnsi="Arial" w:cs="Arial"/>
        </w:rPr>
        <w:t>/</w:t>
      </w:r>
      <w:r w:rsidR="000C47FD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wspieranych nowych </w:t>
      </w:r>
      <w:r w:rsidR="00945246" w:rsidRPr="001F0F1B">
        <w:rPr>
          <w:rFonts w:ascii="Arial" w:hAnsi="Arial" w:cs="Arial"/>
        </w:rPr>
        <w:t>przedsiębiorstw (CI</w:t>
      </w:r>
      <w:r w:rsidRPr="001F0F1B">
        <w:rPr>
          <w:rFonts w:ascii="Arial" w:hAnsi="Arial" w:cs="Arial"/>
        </w:rPr>
        <w:t>05) [przedsiębiorstwa, produkt</w:t>
      </w:r>
      <w:r w:rsidR="00E254C8" w:rsidRPr="001F0F1B">
        <w:rPr>
          <w:rFonts w:ascii="Arial" w:hAnsi="Arial" w:cs="Arial"/>
        </w:rPr>
        <w:t>/</w:t>
      </w:r>
      <w:r w:rsidR="009B1AE3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781D3E" w:rsidRPr="001F0F1B" w:rsidRDefault="00781D3E" w:rsidP="00CE14CE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  <w:b/>
        </w:rPr>
        <w:t xml:space="preserve">3. Wskaźniki horyzontalne (obowiązkowe dla wszystkich </w:t>
      </w:r>
      <w:r w:rsidR="007C60B2" w:rsidRPr="001F0F1B">
        <w:rPr>
          <w:rFonts w:ascii="Arial" w:hAnsi="Arial" w:cs="Arial"/>
          <w:b/>
        </w:rPr>
        <w:t xml:space="preserve">projektów, </w:t>
      </w:r>
      <w:r w:rsidR="00945246" w:rsidRPr="001F0F1B">
        <w:rPr>
          <w:rFonts w:ascii="Arial" w:hAnsi="Arial" w:cs="Arial"/>
          <w:b/>
        </w:rPr>
        <w:t>uwaga: na etapie</w:t>
      </w:r>
      <w:r w:rsidR="0056102C" w:rsidRPr="001F0F1B">
        <w:rPr>
          <w:rFonts w:ascii="Arial" w:hAnsi="Arial" w:cs="Arial"/>
          <w:b/>
        </w:rPr>
        <w:t xml:space="preserve"> wniosku o dofinansowanie </w:t>
      </w:r>
      <w:r w:rsidRPr="001F0F1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utrzymanych miejsc pracy kobiety / mężczyźni [EPC, rezultat/kluczowy/horyzontalny]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/ mężczyźni [EPC, rezultat/kluczowy/horyzontalny]: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obiektów dostosowanych do potrzeb osób z niepełnosprawnościami [szt.,</w:t>
      </w:r>
      <w:r w:rsidR="00AA4EA8" w:rsidRPr="001F0F1B">
        <w:rPr>
          <w:rFonts w:ascii="Arial" w:hAnsi="Arial" w:cs="Arial"/>
        </w:rPr>
        <w:t xml:space="preserve"> produkt/kluczowy/</w:t>
      </w:r>
      <w:r w:rsidRPr="001F0F1B">
        <w:rPr>
          <w:rFonts w:ascii="Arial" w:hAnsi="Arial" w:cs="Arial"/>
        </w:rPr>
        <w:t>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Wzrost zatrudnienia we wspieranych podmiotach (innych niż przedsiębiorstwa)</w:t>
      </w:r>
      <w:r w:rsidR="004C2CD0">
        <w:rPr>
          <w:rFonts w:ascii="Arial" w:hAnsi="Arial" w:cs="Arial"/>
        </w:rPr>
        <w:t xml:space="preserve"> -kobiety/mężczyźni</w:t>
      </w:r>
      <w:r w:rsidRPr="001F0F1B">
        <w:rPr>
          <w:rFonts w:ascii="Arial" w:hAnsi="Arial" w:cs="Arial"/>
        </w:rPr>
        <w:t xml:space="preserve"> [EPC, rezultat/kluczowy/horyzontalny]</w:t>
      </w:r>
    </w:p>
    <w:p w:rsidR="00781D3E" w:rsidRDefault="00781D3E" w:rsidP="00441CFA">
      <w:pPr>
        <w:spacing w:after="125" w:line="360" w:lineRule="auto"/>
        <w:ind w:left="-5"/>
      </w:pPr>
      <w:bookmarkStart w:id="0" w:name="_GoBack"/>
      <w:bookmarkEnd w:id="0"/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3" w:rsidRDefault="00AB227B" w:rsidP="00CB6C40">
    <w:pPr>
      <w:pStyle w:val="Nagwek"/>
      <w:jc w:val="center"/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5C15BC7B" wp14:editId="48ECADFF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1471B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969"/>
    <w:rsid w:val="00134B88"/>
    <w:rsid w:val="00171BDE"/>
    <w:rsid w:val="0018062B"/>
    <w:rsid w:val="001C6BE4"/>
    <w:rsid w:val="001F0F1B"/>
    <w:rsid w:val="00260EE6"/>
    <w:rsid w:val="00263450"/>
    <w:rsid w:val="003E0601"/>
    <w:rsid w:val="00441CFA"/>
    <w:rsid w:val="004A2CC8"/>
    <w:rsid w:val="004C2CD0"/>
    <w:rsid w:val="004D420D"/>
    <w:rsid w:val="004E360C"/>
    <w:rsid w:val="004F010B"/>
    <w:rsid w:val="004F2F7F"/>
    <w:rsid w:val="0052051F"/>
    <w:rsid w:val="0056102C"/>
    <w:rsid w:val="00581A93"/>
    <w:rsid w:val="005A1ACC"/>
    <w:rsid w:val="005E49A9"/>
    <w:rsid w:val="00635F0A"/>
    <w:rsid w:val="00641224"/>
    <w:rsid w:val="006915E1"/>
    <w:rsid w:val="006A730E"/>
    <w:rsid w:val="006D2948"/>
    <w:rsid w:val="0074652D"/>
    <w:rsid w:val="00781D3E"/>
    <w:rsid w:val="007A2D6B"/>
    <w:rsid w:val="007C60B2"/>
    <w:rsid w:val="007D266E"/>
    <w:rsid w:val="007F163B"/>
    <w:rsid w:val="008A67D7"/>
    <w:rsid w:val="008E3592"/>
    <w:rsid w:val="00945246"/>
    <w:rsid w:val="00945417"/>
    <w:rsid w:val="00956EE3"/>
    <w:rsid w:val="009B14DF"/>
    <w:rsid w:val="009B1AE3"/>
    <w:rsid w:val="009E4966"/>
    <w:rsid w:val="009E4FDC"/>
    <w:rsid w:val="00AA4EA8"/>
    <w:rsid w:val="00AB227B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D6645F"/>
    <w:rsid w:val="00E254C8"/>
    <w:rsid w:val="00EE638B"/>
    <w:rsid w:val="00E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68CED14-B837-4D1A-9D22-837B595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36B6-2054-42BA-9700-B7BE5B4F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Agnieszka Adamczewska</cp:lastModifiedBy>
  <cp:revision>4</cp:revision>
  <cp:lastPrinted>2022-10-12T10:09:00Z</cp:lastPrinted>
  <dcterms:created xsi:type="dcterms:W3CDTF">2022-10-10T08:24:00Z</dcterms:created>
  <dcterms:modified xsi:type="dcterms:W3CDTF">2022-10-12T10:09:00Z</dcterms:modified>
</cp:coreProperties>
</file>